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Публичный договор-оферта на оказание туристических услуг</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Данный документ является официальным предложением ООО «Центр туризма Остров»</w:t>
      </w:r>
    </w:p>
    <w:p w:rsidR="00000000" w:rsidDel="00000000" w:rsidP="00000000" w:rsidRDefault="00000000" w:rsidRPr="00000000" w14:paraId="00000003">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uddixmezpt43"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(далее - Исполнитель, реестровый номер туроператора в едином федеральном реестре туроператоров РТО 025051, организация, предоставившая финансовое обеспечение: АО "Страховая компания Двадцать первый век»" , адрес организации, предоставившей финансовое обеспечение  191119, город Санкт-Петербург, 191014, г. Санкт-Петербург, Литейный пр., д.57а, Лит. А. договор страхования гражданской ответственности туроператора №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 ГОТО – 029118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04/03/2026, Срок действия финансового обеспечения: с 28.07.2026 по 27.07.2027) в лице Генерального директора Потаповой Светланы Алексеевны, действующего на основании Устава, для физических и юридических лиц (корпоративных компаний) заключить договор на оказание туристических услуг на указанных ниже условиях и публикуется на веб-сайте https://ostrovtourism.ru/</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соответствии с пунктом 2 статьи 437 Гражданского Кодекса Российской Федерации данный документ является публичной офертой.</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Определения</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В настоящей публичной оферте нижеприведенные термины используются в следующем значении:</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 Исполнитель - общество с ограниченной ответственностью, разместившее оферту на веб-сайте </w:t>
      </w:r>
      <w:hyperlink r:id="rId6">
        <w:r w:rsidDel="00000000" w:rsidR="00000000" w:rsidRPr="00000000">
          <w:rPr>
            <w:rFonts w:ascii="Times New Roman" w:cs="Times New Roman" w:eastAsia="Times New Roman" w:hAnsi="Times New Roman"/>
            <w:color w:val="0563c1"/>
            <w:sz w:val="24"/>
            <w:szCs w:val="24"/>
            <w:u w:val="single"/>
            <w:rtl w:val="0"/>
          </w:rPr>
          <w:t xml:space="preserve">https://ostrovtourism.ru/</w:t>
        </w:r>
      </w:hyperlink>
      <w:r w:rsidDel="00000000" w:rsidR="00000000" w:rsidRPr="00000000">
        <w:rPr>
          <w:rFonts w:ascii="Times New Roman" w:cs="Times New Roman" w:eastAsia="Times New Roman" w:hAnsi="Times New Roman"/>
          <w:sz w:val="24"/>
          <w:szCs w:val="24"/>
          <w:rtl w:val="0"/>
        </w:rPr>
        <w:t xml:space="preserve">  (Туроператор).</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 Оферта - настоящий документ «Публичный договор-оферта на оказание туристических услуг», опубликованный в сети Интернет по адресу: https://ostrovtourism.ru/</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 Договор оферты - договор между Исполнителем и Заказчиком на оказание туристических услуг, который заключается посредством акцепта оферты.</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1.1.4. Акцепт оферты - полное и безоговорочное принятие условий оферты путем осуществления действий Заказчиком, выражающих намерение воспользоваться веб-сайтом </w:t>
      </w:r>
      <w:hyperlink r:id="rId7">
        <w:r w:rsidDel="00000000" w:rsidR="00000000" w:rsidRPr="00000000">
          <w:rPr>
            <w:rFonts w:ascii="Times New Roman" w:cs="Times New Roman" w:eastAsia="Times New Roman" w:hAnsi="Times New Roman"/>
            <w:color w:val="0563c1"/>
            <w:sz w:val="24"/>
            <w:szCs w:val="24"/>
            <w:u w:val="single"/>
            <w:rtl w:val="0"/>
          </w:rPr>
          <w:t xml:space="preserve">https://ostrovtourism.ru/</w:t>
        </w:r>
      </w:hyperlink>
      <w:r w:rsidDel="00000000" w:rsidR="00000000" w:rsidRPr="00000000">
        <w:rPr>
          <w:rFonts w:ascii="Times New Roman" w:cs="Times New Roman" w:eastAsia="Times New Roman" w:hAnsi="Times New Roman"/>
          <w:sz w:val="24"/>
          <w:szCs w:val="24"/>
          <w:rtl w:val="0"/>
        </w:rPr>
        <w:t xml:space="preserve"> Исполнителя для оформления услуг путем отправки заявки через веб-сайт </w:t>
      </w:r>
      <w:hyperlink r:id="rId8">
        <w:r w:rsidDel="00000000" w:rsidR="00000000" w:rsidRPr="00000000">
          <w:rPr>
            <w:rFonts w:ascii="Times New Roman" w:cs="Times New Roman" w:eastAsia="Times New Roman" w:hAnsi="Times New Roman"/>
            <w:color w:val="0563c1"/>
            <w:sz w:val="24"/>
            <w:szCs w:val="24"/>
            <w:u w:val="single"/>
            <w:rtl w:val="0"/>
          </w:rPr>
          <w:t xml:space="preserve">https://ostrovtourism.ru/</w:t>
        </w:r>
      </w:hyperlink>
      <w:r w:rsidDel="00000000" w:rsidR="00000000" w:rsidRPr="00000000">
        <w:rPr>
          <w:rFonts w:ascii="Times New Roman" w:cs="Times New Roman" w:eastAsia="Times New Roman" w:hAnsi="Times New Roman"/>
          <w:sz w:val="24"/>
          <w:szCs w:val="24"/>
          <w:rtl w:val="0"/>
        </w:rPr>
        <w:t xml:space="preserve"> Исполнителя и процедуры оплаты туристических услуг (п. 4.5. Договора оферты).</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 Веб-сайт - открытый для свободного визуального ознакомления, публично доступный по адресу:  https://ostrovtourism.ru/, посредством которого обеспечивается отображение информации о видах услуг, предоставляемых Исполнителем.</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1.1.6. Заказчик - пользователь, физическое лицо осуществивший акцепт оферты, и являющейся таким образом Заказчиком услуг Исполнителя по заключенному договору оферты, заказывающее Туристский продукт, как от своего имени, так и от имени иного туриста (туристов), в том числе, законный представитель несовершеннолетнего туриста.</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 Заказ/заявка - должным образом, оформленный запрос Заказчика на получение услуг, выбранных на веб-сайте - https://ostrovtourism.ru/</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 Туристский продукт (тур) - комплекс услуг по перевозке и размещению, оказываемых за общую цену (независимо от включения в общую цену стоимости экскурсионного обслуживания и (или) других услуг) по настоящему Договору. Также, под указанным термином в Договоре может пониматься отдельная туристическая услуга и/или услуги, которые в зависимости от конкретных условий заявки могут включать в себя: размещение в отелях и иных местах размещения; перевозочные документы (авиабилеты, ж/д билеты и т.д.); питание в отелях и иных местах размещения; трансфер в (месте) временного пребывания; экскурсионное обслуживание; посещение культурно-развлекательных или спортивных мероприятий; прокат транспорта; услуги инструкторов по различным видам спорта; услуги гида и/или ассистента; услуги по страхованию и иные услуги. В рамках данного Договора туристический продукт должен соответствовать требованиям, указанным в п. 2.1. настоящего Договора.</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Предмет договора</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Предметом настоящего договора является предоставление Исполнителем Заказчику туристских и иных услуг в соответствии с условиями настоящего Договора. Туристские услуги оказываются на территории субъектов Российской Федерации, перечень которых определен Федеральным агентском по туризму. Информация о перечне и содержании туристических услуг указана на вебсайте Исполнителя https://ostrovtourism.ru/</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Условия настоящего Договора принимаются Заказчиком полностью. Свидетельством полного и безоговорочного акцепта (принятия) условий данного Договора является осуществление Заказчиком отправки заявки через веб-сайт Исполнителя и процедуры оплаты туристических услуг.</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К отношениям Сторон по настоящему Договору применяются условия и требования, установленные ГК РФ, Федеральным законом от 24.11.1996 № 132-ФЗ «Об основах туристской деятельности в Российской Федерации», Законом Российской Федерации от 07.02.1992 № 2300-1 «О защите прав потребителей», Правилами оказания услуг по реализации туристского продукта, утв. постановлением Правительства Российской Федерации от 18.07.2007 № 452, иными нормативными актами, регулирующими отношения по реализации туристского продукта.</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Права и обязанности сторон.</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Исполнитель обязан: </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3.1.1. Предоставить туристские услуги в полном объеме согласно программе тура, выбранного Заказчиком на веб-сайте https://ostrovtourism.ru/</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3.1.2. Информировать Заказчика об условиях приобретения и содержании туристских услуг Исполнителя, правах и обязанностях третьих лиц (организаций), непосредственно связанных с выполнением услуг.</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3.1.3. Принимать меры по обеспечению безопасности информации о полученных от Заказчика в процессе оказания услуг персональных данных, в том числе при их обработке и использовании;</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3.1.4. передать Заказчику не позднее 24 часов до начала путешествия документы, удостоверяющие право Заказчика на получение услуг, входящих в Туристский продукт.</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Исполнитель вправе:</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 Аннулировать забронированный туристский продукт по причине недобора группы. При этом Исполнитель возвращает Заказчику полную стоимость оплаченной путевки без выплаты каких-либо компенсаций или по согласованию сторон может зачесть произведенный им платеж в счет другой поездки.</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Заказчик обязан:</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3.3.1. Своевременно оплатить забронированный Тур </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3.3.2. Самостоятельно ознакомиться на веб-сайте Исполнителя </w:t>
      </w:r>
      <w:hyperlink r:id="rId9">
        <w:r w:rsidDel="00000000" w:rsidR="00000000" w:rsidRPr="00000000">
          <w:rPr>
            <w:rFonts w:ascii="Times New Roman" w:cs="Times New Roman" w:eastAsia="Times New Roman" w:hAnsi="Times New Roman"/>
            <w:color w:val="0563c1"/>
            <w:sz w:val="24"/>
            <w:szCs w:val="24"/>
            <w:u w:val="single"/>
            <w:rtl w:val="0"/>
          </w:rPr>
          <w:t xml:space="preserve">https://ostrovtourism.ru/</w:t>
        </w:r>
      </w:hyperlink>
      <w:r w:rsidDel="00000000" w:rsidR="00000000" w:rsidRPr="00000000">
        <w:rPr>
          <w:rFonts w:ascii="Times New Roman" w:cs="Times New Roman" w:eastAsia="Times New Roman" w:hAnsi="Times New Roman"/>
          <w:sz w:val="24"/>
          <w:szCs w:val="24"/>
          <w:rtl w:val="0"/>
        </w:rPr>
        <w:t xml:space="preserve"> с</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информацией о выбранном туре (программой тура, датой проведения, стоимостью). В процессе оформления бронирования Заказчик обязан оперативно взаимодействовать с Исполнителем для уточнения деталей бронирования и, при возникновении необходимости, внесения в бронирование корректировок или дополнительных услуг (авиа и жд билеты, трансферы, экскурсии и прочее), оперативно подтверждать свое согласие с внесенными изменениями.</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3.3.3. Предоставить Исполнителю подлинные, достоверные и достаточные персональные данные, необходимые для оформления тура. В том числе точную информацию о номере своего мобильного контактного телефона, адресе электронной почты, необходимую Исполнителю для оперативной связи с Заказчиком.</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3.3.4. Вовремя прибыть к месту начала тура и отправления транспорта. Все расходы, связанные с опозданием к месту отправления, связанные с нарушением графика движения транспорта, дорожными заторами, аварийными ситуациями, Заказчик несет самостоятельно. Неявка или опоздание к отправлению приравнивается к отказу от исполнения договора.</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3.3.5. Соблюдать правила перевозки пассажиров, ручной клади и багажа, установленные договором с перевозчиком, а также транспортными уставами, кодексами и соответствующими подзаконными актами.</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3.3.6. Во время путешествия: уважать и соблюдать законодательство, социальное устройство, обычаи, традиции, религиозные верования места временного пребывания; соблюдать установленные правила охраны природы, памятников истории и культуры; соблюдать правила личной безопасности; относиться к имуществу третьих лиц с надлежащей заботливостью и осмотрительностью, соблюдать установленные третьими лицами правила пользования таким имуществом, не причинять вреда имуществу третьих лиц; незамедлительно информировать Исполнителя, а также представителей принимающей стороны о неоказании или ненадлежащем оказании услуг, входящих в тур со стороны третьих лиц; ознакомить указанных в договоре участников путешествия с содержанием договора и со всей информацией, предоставленной Исполнителем Заказчику в том случае, если Заказчик, заключил настоящий Договор не только от своего имени, но также от имени или в интересах третьих лиц; при этом Заказчик гарантирует наличие у себя полномочий на заключение Договора в интересах этих лиц.</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Заказчик вправе:</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3.4.1. Получить от Исполнителя оплаченные им услуги в соответствии с условиями настоящего Договора. Получать от Исполнителя информацию, связанную со сроками и условиями предоставления услуг на E-mail.</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3.4.2. Расторгнуть настоящий Договор с соблюдением правил возврата денежных средств, установленных в п. 4. настоящего Договора.</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Порядок заключения настоящего договора и расчетов.</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Заключение Пользователем Договора осуществляется акцептом публичной оферты путем последовательного совершения следующих действий, выражающих его волю установить правоотношение: </w:t>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Ознакомление с условиями настоящего публичного договора-оферты на оказание туристических услуг, приложениями к настоящему Договору, регулирующими взаимоотношения сторон и размещенными на сайте туроператора - https://ostrovtourism.ru/, отправкой заявки через email Исполнителя и процедурой оплаты туристических услуг (п. 4.5. Договора оферты).</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Выполнение Пользователем действий, указанных в п. 4.1. означает заключение настоящего договора и влечет наступление правовых последствий. Заключение Договора означает, что Пользователь в необходимой для него степени ознакомился с условиями предоставления услуг, функционированием системы бронирования.</w:t>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Для оказания системой бронирования Исполнителя услуг, Пользователь должен заполнить заявку/заказ на получение услуг, выбранных на веб-сайте Исполнителя </w:t>
      </w:r>
      <w:hyperlink r:id="rId10">
        <w:r w:rsidDel="00000000" w:rsidR="00000000" w:rsidRPr="00000000">
          <w:rPr>
            <w:rFonts w:ascii="Times New Roman" w:cs="Times New Roman" w:eastAsia="Times New Roman" w:hAnsi="Times New Roman"/>
            <w:color w:val="0563c1"/>
            <w:sz w:val="24"/>
            <w:szCs w:val="24"/>
            <w:u w:val="single"/>
            <w:rtl w:val="0"/>
          </w:rPr>
          <w:t xml:space="preserve">https://ostrovtourism.ru/</w:t>
        </w:r>
      </w:hyperlink>
      <w:r w:rsidDel="00000000" w:rsidR="00000000" w:rsidRPr="00000000">
        <w:rPr>
          <w:rFonts w:ascii="Times New Roman" w:cs="Times New Roman" w:eastAsia="Times New Roman" w:hAnsi="Times New Roman"/>
          <w:sz w:val="24"/>
          <w:szCs w:val="24"/>
          <w:rtl w:val="0"/>
        </w:rPr>
        <w:t xml:space="preserve">. С момента акцепта настоящей публичной оферты Пользователь является участником системы бронирования Исполнителя исключительно в части получения и дальнейшего использования настоящего договора в виде электронного документа.</w:t>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 Цена Тура определяется Исполнителем и размещается на веб-сайте Исполнителя </w:t>
      </w:r>
      <w:hyperlink r:id="rId11">
        <w:r w:rsidDel="00000000" w:rsidR="00000000" w:rsidRPr="00000000">
          <w:rPr>
            <w:rFonts w:ascii="Times New Roman" w:cs="Times New Roman" w:eastAsia="Times New Roman" w:hAnsi="Times New Roman"/>
            <w:color w:val="0563c1"/>
            <w:sz w:val="24"/>
            <w:szCs w:val="24"/>
            <w:u w:val="single"/>
            <w:rtl w:val="0"/>
          </w:rPr>
          <w:t xml:space="preserve">https://ostrovtourism.ru/</w:t>
        </w:r>
      </w:hyperlink>
      <w:r w:rsidDel="00000000" w:rsidR="00000000" w:rsidRPr="00000000">
        <w:rPr>
          <w:rFonts w:ascii="Times New Roman" w:cs="Times New Roman" w:eastAsia="Times New Roman" w:hAnsi="Times New Roman"/>
          <w:sz w:val="24"/>
          <w:szCs w:val="24"/>
          <w:rtl w:val="0"/>
        </w:rPr>
        <w:t xml:space="preserve">. Стоимость дополнительных услуг, которые Пользователь может заказать в процессе формирования бронирования (авиа и жд билеты, дополнительные трансферы, доп экскурсии и прочее) согласовывается Исполнителем с Заказчиком и вносится в заявку/заказ Заказчика для единой оплаты.</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Взаиморасчеты между Исполнителем и Заказчиком производятся в российских рублях. Стоимость туристических услуг Исполнителя не облагается НДС в связи с применением упрощенной системы налогообложения. Заказчик обязан оплатить 100 % стоимость услуг по Договору.</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дополнительные услуги, которые Заказчик приобретает в процессе бронирования, путем отправки электронного письма на Email, должны быть добавлены в заказ Исполнителем, до подтверждения и он-лайн оплаты Заказчиком услуг. </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 Фактом оплаты тура считается поступление денежных средств Заказчика на расчетный счет Исполнителя.</w:t>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 Исполнитель производит перерасчет стоимости тура, предварительно уведомив об этом Заказчика, а Заказчик производит необходимую доплату в случае изменения стоимости по следующим причинам:</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увеличение транспортных тарифов; введение новых или повышение действующих налогов, сборов и других</w:t>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обязательных платежей; иным, не зависящим от Исполнителя, обстоятельствам.</w:t>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Условия расторжения договора и изменений оплаченных услуг.</w:t>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 Настоящий Договор может быть изменен или расторгнут по соглашению сторон или по иным основаниям, предусмотренным действующим законодательством или настоящим договором.</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Каждая из Сторон вправе потребовать изменения или расторжения настоящего договора в связи с существенным изменением обстоятельств, из которых стороны исходили при заключении договора. К существенным изменениям обстоятельств относятся: ухудшение условий путешествия, изменение сроков совершения путешествия, невозможность совершения Туристом поездки по независящим от него обстоятельствам (по медицинским показаниям, что должно быть подтверждено соответствующим медицинским документом и т.д.).</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 Заказчик имеет право изменить ранее направленную Исполнителю заявку на тур или аннулировать ее (расторгнуть договор), направив Исполнителю соответствующее уведомление об изменении или аннулировании, при этом, компенсировав Исполнителю фактически понесенные затраты, указанные в п. 6.5. Договора.</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 Заявление об аннулировании должно быть представлено в письменной форме и подписано лично Заказчиком. Датой аннуляции заказа будет считаться день (исключая выходные и праздничные дни) получения Исполнителем письма от Заказчика. Аннуляция забронированных услуг по телефону в устной форме не принимается.</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 В случае отмены и переноса Тура по инициативе Исполнителя, Исполнитель либо предоставляет Заказчику тур, аналогичный Заказу в иные согласованные Сторонами сроки, либо возвращает Заказчику полную стоимость оплаченных услуг.</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 При расторжении договора и (или) отказе Заказчика от тура, Заказчик заполняет заявление на возврат денежных средств и высылает его Исполнителю по электронной почте. Исполнитель рассматривает заявление в течение 10-ти рабочих дней и определяет сумму к возврату, согласно п. 6.5., которая подлежит перечислению тем же способом, которым вносился платеж.</w:t>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 Неявка или опоздание Заказчика ко времени начала тура приравнивается к отказу Заказчика от исполнения договора и не влечет за собой возврат денежный средств, перечисленных Исполнителю.</w:t>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Порядок рассмотрения споров и ответственность сторон.</w:t>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В соответствии со ст. 10 Закона РФ «Об основах туристской деятельности в Российской Федерации» письменная претензия к качеству туристических услуг предъявляется Заказчиком Исполнителю не позднее 20 (двадцати) дней с момента окончания поездки и рассматриваются в течение 10 (десяти) дней после получения.</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течение этого времени стороны информируют друг друга о приятном решении. Если рекламации признаются обоснованными, то производится компенсация.</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 В случае неисполнения или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случае возникновения разногласий все вопросы решаются путем двусторонних переговоров, а при невозможности прийти к согласию – в Арбитражном суде г. Москвы.</w:t>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 По всем вопросам, что не урегулированы условиями настоящего договора стороны руководствуются действующим законодательством РФ.</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 Пользователь самостоятельно несет ответственность и риск наступления неблагоприятных последствий в случае неточности или недостоверности данных, переданных Туроператору, посредством заполнения заявки/заказа.</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 В случае отказа Заказчика от туристических услуг, подтвержденных Исполнителем, Заказчик обязан возместить фактически понесенные затраты Исполнителя: все издержки (накладные расходы), связанные с расходами по исполнению настоящего Договора, вызванные отменой тура (гостиница, транспорт, бронирование экскурсий и  дополнительных услуг; питание и др).</w:t>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 Исполнитель освобождается от ответственности за частичное или полное неисполнение обязательств по настоящему Договору, если такое неисполнение произошло вследствие действия обстоятельств непреодолимой силы, в том числе землетрясений, наводнений, цунами, пожара, тайфуна, снежного заноса, военных действий, массовых заболеваний, эпидемий, пандемии, забастовок, ограничений перевозок, запрета торговых операций с определенными странами, террористических актов, ограничений органов власти и других обстоятельств, не зависящих от Туроператора. В случае наступления обстоятельств непреодолимой силы каждая из сторон имеет право расторгнуть Договор с применением последствий, предусмотренных действующим законодательством.</w:t>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 Исполнитель не несет ответственности по возмещению денежных затрат Заказчика за оплаченные им услуги, если Заказчик по своему усмотрению или в связи со своими интересами не воспользовался всеми или частью предоставляемых Исполнителем услуг, за потерю или повреждение багажа, потерю личных вещей, страховые случаи, за задержку и перенос рейсов, за возможные неточности, несоответствия, допущенные в рекламных проспектах, буклетах и других сопутствующих материалах принимающей стороны, так как они изготовлены безучастия Исполнителя и используются как вспомогательный материал.</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Срок действия договора и дополнительные условия.</w:t>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 Настоящий Договор считается заключенным с момента оплаты Туристом туристического продукта и действует до даты окончания туристической поездки.</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Приложения к Договору, являющиеся его неотъемлемой частью: бланк подтверждения (Путевка), электронная квитанция об оплате тура.</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 Принимая настоящий договор-оферту, на основании ст. 9 Федерального закона «О персональных данных» от 27.07.2006 № 152-ФЗ, Заказчик дает свое согласие на использование любым способом своих персональных данных в части имени, фамилии, отчества, контактного телефона, адреса электронной почты, почтового адреса, а также персональных данных третьих лиц, указанных в передаваемых Исполнителю документах, исключительно в рамках исполнения Исполнителем настоящего Договора.</w:t>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Реквизиты сторон: </w:t>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672"/>
        <w:gridCol w:w="4673"/>
        <w:tblGridChange w:id="0">
          <w:tblGrid>
            <w:gridCol w:w="4672"/>
            <w:gridCol w:w="46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Исполнитель</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Заказчик</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ООО «Центр туризма Остров»</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ФИО</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ОГРН  </w:t>
            </w:r>
            <w:r w:rsidDel="00000000" w:rsidR="00000000" w:rsidRPr="00000000">
              <w:rPr>
                <w:rtl w:val="0"/>
              </w:rPr>
              <w:t xml:space="preserve">1237700440340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рождения</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ИНН\КПП 9715454496 \ 771501001</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Паспортные данные </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 +7 985-564-19-26</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w:t>
            </w:r>
            <w:hyperlink r:id="rId12">
              <w:r w:rsidDel="00000000" w:rsidR="00000000" w:rsidRPr="00000000">
                <w:rPr>
                  <w:rFonts w:ascii="Times New Roman" w:cs="Times New Roman" w:eastAsia="Times New Roman" w:hAnsi="Times New Roman"/>
                  <w:color w:val="0563c1"/>
                  <w:sz w:val="24"/>
                  <w:szCs w:val="24"/>
                  <w:u w:val="single"/>
                  <w:rtl w:val="0"/>
                </w:rPr>
                <w:t xml:space="preserve">potapova@ostrovtourism.ru</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4">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w:t>
            </w:r>
          </w:p>
          <w:p w:rsidR="00000000" w:rsidDel="00000000" w:rsidP="00000000" w:rsidRDefault="00000000" w:rsidRPr="00000000" w14:paraId="00000056">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Генеральный директор</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Потапова С.А. </w:t>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ostrovtourism.ru/" TargetMode="External"/><Relationship Id="rId10" Type="http://schemas.openxmlformats.org/officeDocument/2006/relationships/hyperlink" Target="https://ostrovtourism.ru/" TargetMode="External"/><Relationship Id="rId12" Type="http://schemas.openxmlformats.org/officeDocument/2006/relationships/hyperlink" Target="mailto:potapova@ostrovtourism.ru" TargetMode="External"/><Relationship Id="rId9" Type="http://schemas.openxmlformats.org/officeDocument/2006/relationships/hyperlink" Target="https://ostrovtourism.ru/" TargetMode="External"/><Relationship Id="rId5" Type="http://schemas.openxmlformats.org/officeDocument/2006/relationships/styles" Target="styles.xml"/><Relationship Id="rId6" Type="http://schemas.openxmlformats.org/officeDocument/2006/relationships/hyperlink" Target="https://ostrovtourism.ru/" TargetMode="External"/><Relationship Id="rId7" Type="http://schemas.openxmlformats.org/officeDocument/2006/relationships/hyperlink" Target="https://ostrovtourism.ru/" TargetMode="External"/><Relationship Id="rId8" Type="http://schemas.openxmlformats.org/officeDocument/2006/relationships/hyperlink" Target="https://ostrovtouris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